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60" w:rsidRPr="00CA1260" w:rsidRDefault="00CA1260" w:rsidP="00CA1260">
      <w:pPr>
        <w:pStyle w:val="a3"/>
        <w:shd w:val="clear" w:color="auto" w:fill="FFFFFF"/>
        <w:spacing w:before="0" w:beforeAutospacing="0"/>
        <w:jc w:val="both"/>
        <w:rPr>
          <w:b/>
          <w:color w:val="0B1F33"/>
        </w:rPr>
      </w:pPr>
      <w:r w:rsidRPr="00CA1260">
        <w:rPr>
          <w:b/>
          <w:color w:val="0B1F33"/>
        </w:rPr>
        <w:t>Аналитическая справка качества развивающей предметно-пространственной среды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</w:p>
    <w:p w:rsidR="00CA1260" w:rsidRDefault="00056F61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МБДОУ «ЯСЛИ_САД № 384</w:t>
      </w:r>
      <w:r w:rsidR="00CA1260">
        <w:rPr>
          <w:rFonts w:ascii="LatoWeb" w:hAnsi="LatoWeb"/>
          <w:color w:val="0B1F33"/>
        </w:rPr>
        <w:t xml:space="preserve"> Г.ДОНЕЦКА» на 2023 - 2024 учебный год была проведена оценка уровня соответствия развивающей предметно-пространственной игровой среды требованиям ФОП ДО </w:t>
      </w:r>
      <w:proofErr w:type="gramStart"/>
      <w:r w:rsidR="00CA1260">
        <w:rPr>
          <w:rFonts w:ascii="LatoWeb" w:hAnsi="LatoWeb"/>
          <w:color w:val="0B1F33"/>
        </w:rPr>
        <w:t>в  группах</w:t>
      </w:r>
      <w:proofErr w:type="gramEnd"/>
      <w:r w:rsidR="00CA1260">
        <w:rPr>
          <w:rFonts w:ascii="LatoWeb" w:hAnsi="LatoWeb"/>
          <w:color w:val="0B1F33"/>
        </w:rPr>
        <w:t>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Цель мониторинга</w:t>
      </w:r>
      <w:r>
        <w:rPr>
          <w:rFonts w:ascii="LatoWeb" w:hAnsi="LatoWeb"/>
          <w:color w:val="0B1F33"/>
        </w:rPr>
        <w:t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ДО к развивающей предметно-пространственной среде групп МБДОУ.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Развивающая предметно-пространственная среда групп оценивалась в соответствии с критериями ФОП ДО: насыщенность, </w:t>
      </w:r>
      <w:proofErr w:type="spellStart"/>
      <w:r>
        <w:rPr>
          <w:rFonts w:ascii="LatoWeb" w:hAnsi="LatoWeb"/>
          <w:color w:val="0B1F33"/>
        </w:rPr>
        <w:t>трансформируемость</w:t>
      </w:r>
      <w:proofErr w:type="spellEnd"/>
      <w:r>
        <w:rPr>
          <w:rFonts w:ascii="LatoWeb" w:hAnsi="LatoWeb"/>
          <w:color w:val="0B1F33"/>
        </w:rPr>
        <w:t xml:space="preserve">, </w:t>
      </w:r>
      <w:proofErr w:type="spellStart"/>
      <w:r>
        <w:rPr>
          <w:rFonts w:ascii="LatoWeb" w:hAnsi="LatoWeb"/>
          <w:color w:val="0B1F33"/>
        </w:rPr>
        <w:t>полифункциональность</w:t>
      </w:r>
      <w:proofErr w:type="spellEnd"/>
      <w:r>
        <w:rPr>
          <w:rFonts w:ascii="LatoWeb" w:hAnsi="LatoWeb"/>
          <w:color w:val="0B1F33"/>
        </w:rPr>
        <w:t>, безопасность, доступность, вариативность.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Особое внимание уделяется безопасному нахождению детей в группе, возможности безопасно играть и заниматься образовательной деятельностью. </w:t>
      </w:r>
      <w:r w:rsidR="00056F61">
        <w:rPr>
          <w:rFonts w:ascii="LatoWeb" w:hAnsi="LatoWeb"/>
          <w:color w:val="0B1F33"/>
        </w:rPr>
        <w:t>П</w:t>
      </w:r>
      <w:r>
        <w:rPr>
          <w:rFonts w:ascii="LatoWeb" w:hAnsi="LatoWeb"/>
          <w:color w:val="0B1F33"/>
        </w:rPr>
        <w:t>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</w:t>
      </w:r>
      <w:r w:rsidR="00056F61">
        <w:rPr>
          <w:rFonts w:ascii="LatoWeb" w:hAnsi="LatoWeb"/>
          <w:color w:val="0B1F33"/>
        </w:rPr>
        <w:t>е во время прогулки на площадке</w:t>
      </w:r>
      <w:r>
        <w:rPr>
          <w:rFonts w:ascii="LatoWeb" w:hAnsi="LatoWeb"/>
          <w:color w:val="0B1F33"/>
        </w:rPr>
        <w:t>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</w:t>
      </w:r>
      <w:r w:rsidR="00056F61">
        <w:rPr>
          <w:rFonts w:ascii="LatoWeb" w:hAnsi="LatoWeb"/>
          <w:color w:val="0B1F33"/>
        </w:rPr>
        <w:t xml:space="preserve">, карандаши, </w:t>
      </w:r>
      <w:r>
        <w:rPr>
          <w:rFonts w:ascii="LatoWeb" w:hAnsi="LatoWeb"/>
          <w:color w:val="0B1F33"/>
        </w:rPr>
        <w:t xml:space="preserve">атрибуты для игр - инсценировок. Дидактические уголки - книжный, </w:t>
      </w:r>
      <w:r w:rsidR="00056F61">
        <w:rPr>
          <w:rFonts w:ascii="LatoWeb" w:hAnsi="LatoWeb"/>
          <w:color w:val="0B1F33"/>
        </w:rPr>
        <w:t xml:space="preserve">изобразительный. </w:t>
      </w:r>
      <w:r>
        <w:rPr>
          <w:rFonts w:ascii="LatoWeb" w:hAnsi="LatoWeb"/>
          <w:color w:val="0B1F33"/>
        </w:rPr>
        <w:t>Этим простым способом достигается создание "своего" личного пространства.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Мебель и оборудование установлены так, что каждый ребенок может найти удобное и комфортное место для занятий с точки зрения его эмоци</w:t>
      </w:r>
      <w:r w:rsidR="00C2538B">
        <w:rPr>
          <w:rFonts w:ascii="LatoWeb" w:hAnsi="LatoWeb"/>
          <w:color w:val="0B1F33"/>
        </w:rPr>
        <w:t xml:space="preserve">онального состояния. </w:t>
      </w:r>
      <w:r>
        <w:rPr>
          <w:rFonts w:ascii="LatoWeb" w:hAnsi="LatoWeb"/>
          <w:color w:val="0B1F33"/>
        </w:rPr>
        <w:t>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</w:t>
      </w:r>
      <w:r w:rsidR="00C2538B">
        <w:rPr>
          <w:rFonts w:ascii="LatoWeb" w:hAnsi="LatoWeb"/>
          <w:color w:val="0B1F33"/>
        </w:rPr>
        <w:t>ия этой полифункциональной зоны</w:t>
      </w:r>
      <w:r>
        <w:rPr>
          <w:rFonts w:ascii="LatoWeb" w:hAnsi="LatoWeb"/>
          <w:color w:val="0B1F33"/>
        </w:rPr>
        <w:t>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CA1260" w:rsidRDefault="00CA1260" w:rsidP="00C2538B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 xml:space="preserve">Все пространство предметно - развивающей среды групп безопасно, соответствует </w:t>
      </w:r>
      <w:proofErr w:type="spellStart"/>
      <w:r>
        <w:rPr>
          <w:rFonts w:ascii="LatoWeb" w:hAnsi="LatoWeb"/>
          <w:color w:val="0B1F33"/>
        </w:rPr>
        <w:t>санитарно</w:t>
      </w:r>
      <w:proofErr w:type="spellEnd"/>
      <w:r>
        <w:rPr>
          <w:rFonts w:ascii="LatoWeb" w:hAnsi="LatoWeb"/>
          <w:color w:val="0B1F33"/>
        </w:rPr>
        <w:t xml:space="preserve"> - гигиеническим требованиям,</w:t>
      </w:r>
      <w:r w:rsidR="00C2538B">
        <w:rPr>
          <w:rFonts w:ascii="LatoWeb" w:hAnsi="LatoWeb"/>
          <w:color w:val="0B1F33"/>
        </w:rPr>
        <w:t xml:space="preserve"> правилам пожарной безопасности</w:t>
      </w:r>
      <w:r>
        <w:rPr>
          <w:rFonts w:ascii="LatoWeb" w:hAnsi="LatoWeb"/>
          <w:color w:val="0B1F33"/>
        </w:rPr>
        <w:t>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Реализация образовательных программ дошкольного образования.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Предметно - развивающая среда спроектирована в соответствии с образовательной программой МБДОУ (созданы условия реализации образовательных областей: социально - коммуникативное развитие,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познавательное развитие; речевое развитие; художественно - эстетическое развитие; физическое развитие).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Зона для проведения образовательной деятельности. </w:t>
      </w:r>
      <w:r>
        <w:rPr>
          <w:rFonts w:ascii="LatoWeb" w:hAnsi="LatoWeb"/>
          <w:color w:val="0B1F33"/>
        </w:rPr>
        <w:t xml:space="preserve">Столы размещены в соответствии с нормами СанПиНа (высота столов и стульев соответствует росту детей). </w:t>
      </w:r>
      <w:proofErr w:type="spellStart"/>
      <w:r>
        <w:rPr>
          <w:rFonts w:ascii="LatoWeb" w:hAnsi="LatoWeb"/>
          <w:color w:val="0B1F33"/>
        </w:rPr>
        <w:t>Магнитно</w:t>
      </w:r>
      <w:proofErr w:type="spellEnd"/>
      <w:r>
        <w:rPr>
          <w:rFonts w:ascii="LatoWeb" w:hAnsi="LatoWeb"/>
          <w:color w:val="0B1F33"/>
        </w:rPr>
        <w:t xml:space="preserve">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Центры искусства и художественного творчества </w:t>
      </w:r>
      <w:r>
        <w:rPr>
          <w:rFonts w:ascii="LatoWeb" w:hAnsi="LatoWeb"/>
          <w:color w:val="0B1F33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>
        <w:rPr>
          <w:rStyle w:val="a4"/>
          <w:rFonts w:ascii="LatoWeb" w:hAnsi="LatoWeb"/>
          <w:color w:val="0B1F33"/>
        </w:rPr>
        <w:t>центров творчества </w:t>
      </w:r>
      <w:r>
        <w:rPr>
          <w:rFonts w:ascii="LatoWeb" w:hAnsi="LatoWeb"/>
          <w:color w:val="0B1F33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Мини-библиотеки </w:t>
      </w:r>
      <w:r>
        <w:rPr>
          <w:rFonts w:ascii="LatoWeb" w:hAnsi="LatoWeb"/>
          <w:color w:val="0B1F33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C2538B" w:rsidRDefault="00CA1260" w:rsidP="00C2538B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 центрах конструирования </w:t>
      </w:r>
      <w:r>
        <w:rPr>
          <w:rFonts w:ascii="LatoWeb" w:hAnsi="LatoWeb"/>
          <w:color w:val="0B1F33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bookmarkStart w:id="0" w:name="_GoBack"/>
      <w:bookmarkEnd w:id="0"/>
      <w:r>
        <w:rPr>
          <w:rStyle w:val="a4"/>
          <w:rFonts w:ascii="LatoWeb" w:hAnsi="LatoWeb"/>
          <w:color w:val="0B1F33"/>
        </w:rPr>
        <w:t>Игровые зоны </w:t>
      </w:r>
      <w:r>
        <w:rPr>
          <w:rFonts w:ascii="LatoWeb" w:hAnsi="LatoWeb"/>
          <w:color w:val="0B1F33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proofErr w:type="spellStart"/>
      <w:r>
        <w:rPr>
          <w:rFonts w:ascii="LatoWeb" w:hAnsi="LatoWeb"/>
          <w:color w:val="0B1F33"/>
        </w:rPr>
        <w:t>уголоки</w:t>
      </w:r>
      <w:proofErr w:type="spellEnd"/>
      <w:r>
        <w:rPr>
          <w:rFonts w:ascii="LatoWeb" w:hAnsi="LatoWeb"/>
          <w:color w:val="0B1F33"/>
        </w:rPr>
        <w:t xml:space="preserve">, где мальчики могут поиграть с машинками, заняться конструированием. Для девочек актуальны игры с куклами, </w:t>
      </w:r>
      <w:r>
        <w:rPr>
          <w:rFonts w:ascii="LatoWeb" w:hAnsi="LatoWeb"/>
          <w:color w:val="0B1F33"/>
        </w:rPr>
        <w:lastRenderedPageBreak/>
        <w:t>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CA1260" w:rsidRDefault="00CA1260" w:rsidP="00CA1260">
      <w:pPr>
        <w:pStyle w:val="a3"/>
        <w:shd w:val="clear" w:color="auto" w:fill="FFFFFF"/>
        <w:spacing w:before="0" w:beforeAutospacing="0"/>
        <w:ind w:firstLine="709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Вывод - рекомендации:</w:t>
      </w:r>
      <w:r>
        <w:rPr>
          <w:rFonts w:ascii="LatoWeb" w:hAnsi="LatoWeb"/>
          <w:color w:val="0B1F33"/>
        </w:rPr>
        <w:t> Несмотря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ДО).</w:t>
      </w:r>
    </w:p>
    <w:p w:rsidR="00D212AB" w:rsidRPr="00CA1260" w:rsidRDefault="00C2538B" w:rsidP="00CA1260"/>
    <w:sectPr w:rsidR="00D212AB" w:rsidRPr="00CA1260" w:rsidSect="00CA12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056F61"/>
    <w:rsid w:val="00520EFB"/>
    <w:rsid w:val="00547DE7"/>
    <w:rsid w:val="008A281C"/>
    <w:rsid w:val="00905D56"/>
    <w:rsid w:val="00C2538B"/>
    <w:rsid w:val="00CA1260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BAC2"/>
  <w15:docId w15:val="{BF0D561A-EB8A-4F5D-943D-D2F798DA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Максим</cp:lastModifiedBy>
  <cp:revision>2</cp:revision>
  <dcterms:created xsi:type="dcterms:W3CDTF">2024-02-19T16:18:00Z</dcterms:created>
  <dcterms:modified xsi:type="dcterms:W3CDTF">2024-02-19T16:18:00Z</dcterms:modified>
</cp:coreProperties>
</file>